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08" w:rsidRDefault="00665308" w:rsidP="0066530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Объявление</w:t>
      </w:r>
      <w:bookmarkStart w:id="0" w:name="_GoBack"/>
      <w:bookmarkEnd w:id="0"/>
    </w:p>
    <w:p w:rsidR="005D3ADE" w:rsidRPr="00665308" w:rsidRDefault="00665308" w:rsidP="00665308">
      <w:pPr>
        <w:jc w:val="both"/>
        <w:rPr>
          <w:rFonts w:ascii="Times New Roman" w:hAnsi="Times New Roman" w:cs="Times New Roman"/>
          <w:sz w:val="20"/>
          <w:szCs w:val="20"/>
        </w:rPr>
      </w:pPr>
      <w:r w:rsidRPr="00665308">
        <w:rPr>
          <w:rFonts w:ascii="Times New Roman" w:hAnsi="Times New Roman" w:cs="Times New Roman"/>
          <w:sz w:val="20"/>
          <w:szCs w:val="20"/>
        </w:rPr>
        <w:t xml:space="preserve">О проведении торгов по продаже земельного участка Форма торгов: аукцион, открытый по составу участников и по форме подачи предложений о цене. Организатор торгов: администрация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Новодеревеньковск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сельского поселения Новодеревеньковского района Орлов-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ской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области; Орловская область, Новодеревеньковский рай- он,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Хомутово. Место проведения: Орловская область,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Новодеревенько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Хомутово, пер. Почтовый, здание сельской ад-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министрации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. Время проведения: 27 декабря 2017 г. 10.00 по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моско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скому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времени. Лот № 1. — земельный участок, категория земель: земли сельскохозяйственного назначения, разрешенное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использов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ние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>: Для ведения личного подсобного хозяйства, площадь 23 1300 кв. м, кадастровый номер 57:20:0050201:689, расположе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н-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ный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по адресу: Орловская область, Новодеревеньковский р-н,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Новодеревеньковское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с/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; вид права: собственность;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собствен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- ник: муниципальное образование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Новодеревеньковское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сельское поселение Новодеревеньковского района Орловской области. Начальная цена: 722 000 (семьсот двадцать две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>) рублей. Обоснование цены: отчёт№ 236/17 от 13 ноября 2017 года. Размер задатка: 144 400 (сто срок четыре тысячи чет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ы-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реста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) руб. – 20 % от начальной цены. Шаг аукциона: 36 100 (тридцать шесть тысяч сто)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р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блей; — 5 % от начальной цены. Заявки на участие в аукционе претендент выставляет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ли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ч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но или через своего представителя. Заявки на участие в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ау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к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ционе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принимаются со дня опубликования извещения по 25.12.2017 включительно. Определение участников аукциона состоится 25.12.2017 в 10.00 по адресу: Орловская область, Новодеревеньковский район,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Хомутово, пер. Почтовый. К участию допускаются претенденты, своевременно подавшие заявки, надлежащим о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б-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разом оформленные документы и обеспечившие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своевремен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ное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поступление задатка. Ограничения участия в аукционе: в соответствии с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де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ствующим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законодательством. Осмотр имущества осуществляется по обращению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прете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дентов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в течение времени приема заявок. Победителем аукциона признается участник, предложи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в-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ший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максимальную цену. Итоги аукциона подводятся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непосре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ственно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по завершению аукциона на месте проведения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аукцио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- на, организатор объявляет победителя на право заключения до- говора купли-продажи земельного участка, называет итоговую стоимость покупки и номер билета победителя аукциона. Задаток для участия в аукционе вносится претендентами в срок со следующего дня после размещения на официальном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са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те и опубликования в печатном издании извещения о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проведе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ние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аукциона и не менее чем за 5 рабочих дней до даты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оконча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ния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срока подачи заявок на участие в аукционе по реквизитам: Банковские реквизиты счёта для перечисления задатка: администрация Новодеревеньковского сельского поселения Новодеревеньковского района Орловской области; ИНН 5718001514 КПП 571801001; УФК по Орловской области (администрация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Новодеревен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ковского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сельского поселения Новодеревеньковского района Ор-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ловской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области л.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>. 0554301513); р/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 xml:space="preserve"> 403 028 100 0000 3000 140; Назначение платежа: задаток за участие в торгах на </w:t>
      </w:r>
      <w:proofErr w:type="spellStart"/>
      <w:r w:rsidRPr="00665308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Pr="00665308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66530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65308">
        <w:rPr>
          <w:rFonts w:ascii="Times New Roman" w:hAnsi="Times New Roman" w:cs="Times New Roman"/>
          <w:sz w:val="20"/>
          <w:szCs w:val="20"/>
        </w:rPr>
        <w:t xml:space="preserve"> во заключения договора купли-продажи земельного участка, (27.12.2017 г. Лот № 1).</w:t>
      </w:r>
    </w:p>
    <w:sectPr w:rsidR="005D3ADE" w:rsidRPr="0066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08"/>
    <w:rsid w:val="005D3ADE"/>
    <w:rsid w:val="006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2017-11-27T09:16:00Z</dcterms:created>
  <dcterms:modified xsi:type="dcterms:W3CDTF">2017-11-27T09:17:00Z</dcterms:modified>
</cp:coreProperties>
</file>